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D1" w:rsidRPr="00677CC0" w:rsidRDefault="00581B9C" w:rsidP="004912D1">
      <w:pPr>
        <w:pStyle w:val="1"/>
        <w:jc w:val="center"/>
        <w:rPr>
          <w:sz w:val="30"/>
          <w:szCs w:val="30"/>
        </w:rPr>
      </w:pPr>
      <w:bookmarkStart w:id="0" w:name="_Toc333769718"/>
      <w:r>
        <w:rPr>
          <w:rFonts w:hint="eastAsia"/>
          <w:sz w:val="30"/>
          <w:szCs w:val="30"/>
        </w:rPr>
        <w:t>仪器科学与工程学院</w:t>
      </w:r>
    </w:p>
    <w:p w:rsidR="004912D1" w:rsidRPr="00677CC0" w:rsidRDefault="004912D1" w:rsidP="004912D1">
      <w:pPr>
        <w:pStyle w:val="2"/>
        <w:rPr>
          <w:rFonts w:ascii="Times New Roman" w:hAnsi="Times New Roman"/>
        </w:rPr>
      </w:pPr>
      <w:bookmarkStart w:id="1" w:name="_Toc500488436"/>
      <w:r w:rsidRPr="00677CC0">
        <w:rPr>
          <w:rFonts w:ascii="Times New Roman" w:hAnsi="Times New Roman"/>
        </w:rPr>
        <w:t>学科代码：</w:t>
      </w:r>
      <w:r w:rsidRPr="00677CC0">
        <w:rPr>
          <w:rFonts w:ascii="Times New Roman" w:hAnsi="Times New Roman"/>
        </w:rPr>
        <w:t>0804</w:t>
      </w:r>
      <w:bookmarkStart w:id="2" w:name="_Toc79805934"/>
      <w:r w:rsidRPr="00677CC0">
        <w:rPr>
          <w:rFonts w:ascii="Times New Roman" w:hAnsi="Times New Roman"/>
        </w:rPr>
        <w:t xml:space="preserve">     </w:t>
      </w:r>
      <w:r w:rsidRPr="00677CC0">
        <w:rPr>
          <w:rFonts w:ascii="Times New Roman" w:hAnsi="Times New Roman"/>
        </w:rPr>
        <w:t>学科名称：仪器科学与技术</w:t>
      </w:r>
      <w:bookmarkEnd w:id="1"/>
      <w:bookmarkEnd w:id="2"/>
    </w:p>
    <w:p w:rsidR="004912D1" w:rsidRPr="00677CC0" w:rsidRDefault="004912D1" w:rsidP="004912D1">
      <w:pPr>
        <w:spacing w:before="156" w:after="156"/>
        <w:rPr>
          <w:b/>
          <w:bCs/>
          <w:color w:val="000000"/>
        </w:rPr>
      </w:pPr>
      <w:bookmarkStart w:id="3" w:name="_Toc397104692"/>
      <w:bookmarkStart w:id="4" w:name="_Toc333769719"/>
      <w:r w:rsidRPr="00677CC0">
        <w:rPr>
          <w:b/>
          <w:bCs/>
          <w:color w:val="000000"/>
        </w:rPr>
        <w:t>类型：学术研究型</w:t>
      </w:r>
      <w:bookmarkEnd w:id="3"/>
      <w:bookmarkEnd w:id="4"/>
    </w:p>
    <w:p w:rsidR="004912D1" w:rsidRPr="00677CC0" w:rsidRDefault="004912D1" w:rsidP="004912D1">
      <w:pPr>
        <w:spacing w:before="156" w:after="156"/>
        <w:rPr>
          <w:color w:val="000000"/>
        </w:rPr>
      </w:pPr>
      <w:bookmarkStart w:id="5" w:name="_Toc333767824"/>
      <w:bookmarkStart w:id="6" w:name="_Toc333769720"/>
      <w:r w:rsidRPr="00677CC0">
        <w:rPr>
          <w:b/>
          <w:bCs/>
          <w:color w:val="000000"/>
        </w:rPr>
        <w:t>一、研究方向</w:t>
      </w:r>
      <w:bookmarkEnd w:id="5"/>
      <w:bookmarkEnd w:id="6"/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>1.</w:t>
      </w:r>
      <w:r w:rsidRPr="00677CC0">
        <w:rPr>
          <w:color w:val="000000"/>
        </w:rPr>
        <w:t>超精密光机电技术与仪器工程</w:t>
      </w:r>
      <w:r w:rsidRPr="00677CC0">
        <w:rPr>
          <w:color w:val="000000"/>
        </w:rPr>
        <w:t xml:space="preserve">           2.</w:t>
      </w:r>
      <w:r w:rsidRPr="00677CC0">
        <w:rPr>
          <w:color w:val="000000"/>
        </w:rPr>
        <w:t>激光测量与探测技术</w:t>
      </w:r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>3.</w:t>
      </w:r>
      <w:r w:rsidRPr="00677CC0">
        <w:rPr>
          <w:color w:val="000000"/>
        </w:rPr>
        <w:t>光电测量技术及仪器</w:t>
      </w:r>
      <w:r w:rsidRPr="00677CC0">
        <w:rPr>
          <w:color w:val="000000"/>
        </w:rPr>
        <w:t xml:space="preserve">                   4.</w:t>
      </w:r>
      <w:r w:rsidRPr="00677CC0">
        <w:rPr>
          <w:color w:val="000000"/>
        </w:rPr>
        <w:t>生物图象测量技术</w:t>
      </w:r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>5.</w:t>
      </w:r>
      <w:r w:rsidRPr="00677CC0">
        <w:rPr>
          <w:color w:val="000000"/>
        </w:rPr>
        <w:t>辐射测温及热物性测试技术</w:t>
      </w:r>
      <w:r w:rsidRPr="00677CC0">
        <w:rPr>
          <w:color w:val="000000"/>
        </w:rPr>
        <w:t xml:space="preserve">    </w:t>
      </w:r>
      <w:r w:rsidRPr="00677CC0">
        <w:rPr>
          <w:color w:val="000000"/>
        </w:rPr>
        <w:tab/>
      </w:r>
      <w:r w:rsidRPr="00677CC0">
        <w:rPr>
          <w:color w:val="000000"/>
        </w:rPr>
        <w:tab/>
        <w:t xml:space="preserve">  6. </w:t>
      </w:r>
      <w:r w:rsidRPr="00677CC0">
        <w:rPr>
          <w:color w:val="000000"/>
        </w:rPr>
        <w:t>测控技术及信号处理</w:t>
      </w:r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 xml:space="preserve">7. </w:t>
      </w:r>
      <w:r w:rsidRPr="00677CC0">
        <w:rPr>
          <w:color w:val="000000"/>
        </w:rPr>
        <w:t>现代传感技术与</w:t>
      </w:r>
      <w:r w:rsidRPr="00677CC0">
        <w:rPr>
          <w:color w:val="000000"/>
        </w:rPr>
        <w:t xml:space="preserve">MEMS </w:t>
      </w:r>
      <w:r w:rsidRPr="00677CC0">
        <w:rPr>
          <w:color w:val="000000"/>
        </w:rPr>
        <w:tab/>
      </w:r>
      <w:r w:rsidRPr="00677CC0">
        <w:rPr>
          <w:color w:val="000000"/>
        </w:rPr>
        <w:tab/>
      </w:r>
      <w:r w:rsidRPr="00677CC0">
        <w:rPr>
          <w:color w:val="000000"/>
        </w:rPr>
        <w:tab/>
      </w:r>
      <w:r w:rsidRPr="00677CC0">
        <w:rPr>
          <w:color w:val="000000"/>
        </w:rPr>
        <w:tab/>
        <w:t xml:space="preserve">  8. </w:t>
      </w:r>
      <w:r w:rsidRPr="00677CC0">
        <w:rPr>
          <w:color w:val="000000"/>
        </w:rPr>
        <w:t>自动化测试与控制技术</w:t>
      </w:r>
    </w:p>
    <w:p w:rsidR="004912D1" w:rsidRPr="00677CC0" w:rsidRDefault="004912D1" w:rsidP="004912D1">
      <w:pPr>
        <w:adjustRightInd w:val="0"/>
        <w:snapToGrid w:val="0"/>
        <w:ind w:firstLineChars="150" w:firstLine="315"/>
        <w:rPr>
          <w:color w:val="000000"/>
        </w:rPr>
      </w:pPr>
      <w:r w:rsidRPr="00677CC0">
        <w:rPr>
          <w:color w:val="000000"/>
        </w:rPr>
        <w:t xml:space="preserve">9. </w:t>
      </w:r>
      <w:r w:rsidRPr="00677CC0">
        <w:rPr>
          <w:color w:val="000000"/>
        </w:rPr>
        <w:t>智能测试及信息处理技术</w:t>
      </w:r>
    </w:p>
    <w:p w:rsidR="004912D1" w:rsidRPr="00677CC0" w:rsidRDefault="004912D1" w:rsidP="004912D1">
      <w:pPr>
        <w:spacing w:before="156" w:after="156"/>
        <w:rPr>
          <w:b/>
          <w:bCs/>
          <w:color w:val="000000"/>
        </w:rPr>
      </w:pPr>
      <w:bookmarkStart w:id="7" w:name="_Toc333769721"/>
      <w:bookmarkStart w:id="8" w:name="_Toc333767825"/>
      <w:r w:rsidRPr="00677CC0">
        <w:rPr>
          <w:b/>
          <w:bCs/>
          <w:color w:val="000000"/>
        </w:rPr>
        <w:t>二、课程设置</w:t>
      </w:r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80"/>
        <w:gridCol w:w="1430"/>
        <w:gridCol w:w="2177"/>
        <w:gridCol w:w="1134"/>
        <w:gridCol w:w="709"/>
        <w:gridCol w:w="850"/>
        <w:gridCol w:w="709"/>
      </w:tblGrid>
      <w:tr w:rsidR="004912D1" w:rsidRPr="00677CC0" w:rsidTr="001F4BC7">
        <w:trPr>
          <w:trHeight w:val="284"/>
          <w:tblHeader/>
          <w:jc w:val="center"/>
        </w:trPr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bookmarkStart w:id="9" w:name="OLE_LINK20"/>
            <w:bookmarkStart w:id="10" w:name="OLE_LINK15"/>
            <w:r w:rsidRPr="00677CC0">
              <w:rPr>
                <w:color w:val="000000"/>
              </w:rPr>
              <w:t>类别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课程编号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学时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课内</w:t>
            </w:r>
            <w:r w:rsidRPr="00677CC0">
              <w:rPr>
                <w:color w:val="000000"/>
              </w:rPr>
              <w:t>/</w:t>
            </w:r>
            <w:r w:rsidRPr="00677CC0">
              <w:rPr>
                <w:color w:val="000000"/>
              </w:rPr>
              <w:t>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开课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备注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位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程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公共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学位课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(GXW)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S0800000Q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思想政治理论课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  <w:szCs w:val="21"/>
              </w:rPr>
              <w:t>32/16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第一外国语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S0612065Q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数值分析</w:t>
            </w:r>
            <w:r w:rsidRPr="00677CC0">
              <w:rPr>
                <w:color w:val="00000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S0612035Q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小波理论与应用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选一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S0612037Q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应用随机过程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学科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基础课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(XW)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S0501001Q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数字信号处理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S0501002Q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现代光学基础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S0501003Q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数字图像处理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28/4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S0501004Q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现代传感技术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S0501022Q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微弱信号检测及处理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S0105201Q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信号检测理论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五系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S0200005Q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微分几何建模及应用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八系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S0200008C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现代机械设计理论与方法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八系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学科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专业课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(XW)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S0501005Q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现代微波测量技术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S0501006Q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光电测量技术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S0501007Q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仪器精度理论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S0501008Q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现代时域测量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S0501009Q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智能测试理论基础及应用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选修课程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(X)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S0501010C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激光测量与探测技术（共建课）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S0501011C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二元光学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S0501012Q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光谱技术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S0501013Q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光学系统设计</w:t>
            </w:r>
            <w:r w:rsidRPr="00677CC0">
              <w:rPr>
                <w:color w:val="000000"/>
              </w:rPr>
              <w:t>(</w:t>
            </w:r>
            <w:r w:rsidRPr="00677CC0">
              <w:rPr>
                <w:color w:val="000000"/>
              </w:rPr>
              <w:t>双语、英语</w:t>
            </w:r>
            <w:r w:rsidRPr="00677CC0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S0501014C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视觉测量与系统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S0501016C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计算机辅助仪器工程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S0501017Q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工程软件开发技术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S0501018Q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嵌入式系统软件设计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S0501019Q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测控系统的电磁兼容技术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S0501026Q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微光机电系统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S0501027C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大规模测控系统设计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S0501028C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时测技术与微系统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S0501029C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辐射测温学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S0501040Q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可重构计算（共建课）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实践课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（</w:t>
            </w:r>
            <w:r w:rsidRPr="00677CC0">
              <w:rPr>
                <w:color w:val="000000"/>
              </w:rPr>
              <w:t>SJ</w:t>
            </w:r>
            <w:r w:rsidRPr="00677CC0">
              <w:rPr>
                <w:color w:val="000000"/>
              </w:rPr>
              <w:t>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S0501020C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超精密光电测量综合实践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S0501023C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虚拟仪器的应用与实践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S0501025C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高速</w:t>
            </w:r>
            <w:r w:rsidRPr="00677CC0">
              <w:rPr>
                <w:color w:val="000000"/>
              </w:rPr>
              <w:t>DSP</w:t>
            </w:r>
            <w:r w:rsidRPr="00677CC0">
              <w:rPr>
                <w:color w:val="000000"/>
              </w:rPr>
              <w:t>原理、应用及实践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S0501032C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工业过程检测与控制实践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S0506033C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EDA/SPOC</w:t>
            </w:r>
            <w:r w:rsidRPr="00677CC0">
              <w:rPr>
                <w:color w:val="000000"/>
              </w:rPr>
              <w:t>应用实践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CB3EFE" w:rsidP="001F4B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六系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S0506055C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工业自动化与驱动技术实践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CB3EFE" w:rsidP="001F4B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六系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S0506058C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高级电子技术综合实验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CB3EFE" w:rsidP="001F4B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六系</w:t>
            </w: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专题课程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(ZT)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S0501033C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超精密仪器技术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S0501034C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航天总装精密测试技术及仪器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S0501035C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自动检测技术及自动化装置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S0501036C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测试、诊断与系统健康管理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S0501037C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电动汽车电池管理及无线充电技术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S0501038C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光学立体显微成像与测量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S0501039C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综合测试系统构建与前沿测试技术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补修课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(BX)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S0501030Q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误差理论与数据处理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S0501031Q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几何量测量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学术交流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ind w:firstLineChars="350" w:firstLine="735"/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学术交流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论文环节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ind w:firstLineChars="350" w:firstLine="735"/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开题报告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val="284"/>
          <w:jc w:val="center"/>
        </w:trPr>
        <w:tc>
          <w:tcPr>
            <w:tcW w:w="12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 xml:space="preserve">       </w:t>
            </w:r>
            <w:r w:rsidRPr="00677CC0">
              <w:rPr>
                <w:color w:val="000000"/>
              </w:rPr>
              <w:t>中期检查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</w:tbl>
    <w:bookmarkEnd w:id="9"/>
    <w:bookmarkEnd w:id="10"/>
    <w:p w:rsidR="004912D1" w:rsidRPr="00677CC0" w:rsidRDefault="004912D1" w:rsidP="004912D1">
      <w:pPr>
        <w:snapToGrid w:val="0"/>
        <w:spacing w:before="156" w:after="156"/>
        <w:rPr>
          <w:color w:val="000000"/>
        </w:rPr>
      </w:pPr>
      <w:r w:rsidRPr="00677CC0">
        <w:rPr>
          <w:color w:val="000000"/>
        </w:rPr>
        <w:t>注：补修课的学分按原课程学分的一半填写。</w:t>
      </w:r>
    </w:p>
    <w:p w:rsidR="004912D1" w:rsidRPr="00677CC0" w:rsidRDefault="004912D1" w:rsidP="004912D1">
      <w:pPr>
        <w:snapToGrid w:val="0"/>
        <w:spacing w:before="156" w:after="156" w:line="360" w:lineRule="auto"/>
        <w:ind w:firstLineChars="200" w:firstLine="420"/>
        <w:rPr>
          <w:color w:val="000000"/>
        </w:rPr>
      </w:pPr>
      <w:r w:rsidRPr="00677CC0">
        <w:rPr>
          <w:color w:val="000000"/>
        </w:rPr>
        <w:lastRenderedPageBreak/>
        <w:t>在攻读学位期间，所修学分总和应不少于</w:t>
      </w:r>
      <w:r w:rsidRPr="00677CC0">
        <w:rPr>
          <w:color w:val="000000"/>
        </w:rPr>
        <w:t>33</w:t>
      </w:r>
      <w:r w:rsidRPr="00677CC0">
        <w:rPr>
          <w:color w:val="000000"/>
        </w:rPr>
        <w:t>学分，其中学位课为</w:t>
      </w:r>
      <w:r w:rsidRPr="00677CC0">
        <w:rPr>
          <w:color w:val="000000"/>
        </w:rPr>
        <w:t>19</w:t>
      </w:r>
      <w:r w:rsidRPr="00677CC0">
        <w:rPr>
          <w:color w:val="000000"/>
        </w:rPr>
        <w:t>学分，专题课、实践课</w:t>
      </w:r>
      <w:r w:rsidRPr="00677CC0">
        <w:rPr>
          <w:color w:val="000000"/>
        </w:rPr>
        <w:t>3-4</w:t>
      </w:r>
      <w:r w:rsidRPr="00677CC0">
        <w:rPr>
          <w:color w:val="000000"/>
        </w:rPr>
        <w:t>学分，学术交流</w:t>
      </w:r>
      <w:r w:rsidRPr="00677CC0">
        <w:rPr>
          <w:color w:val="000000"/>
        </w:rPr>
        <w:t>1</w:t>
      </w:r>
      <w:r w:rsidRPr="00677CC0">
        <w:rPr>
          <w:color w:val="000000"/>
        </w:rPr>
        <w:t>学分，开题</w:t>
      </w:r>
      <w:r w:rsidRPr="00677CC0">
        <w:rPr>
          <w:color w:val="000000"/>
        </w:rPr>
        <w:t>1</w:t>
      </w:r>
      <w:r w:rsidRPr="00677CC0">
        <w:rPr>
          <w:color w:val="000000"/>
        </w:rPr>
        <w:t>学分，中期检查</w:t>
      </w:r>
      <w:r w:rsidRPr="00677CC0">
        <w:rPr>
          <w:color w:val="000000"/>
        </w:rPr>
        <w:t>1</w:t>
      </w:r>
      <w:r w:rsidRPr="00677CC0">
        <w:rPr>
          <w:color w:val="000000"/>
        </w:rPr>
        <w:t>学分。</w:t>
      </w:r>
    </w:p>
    <w:p w:rsidR="004912D1" w:rsidRPr="00677CC0" w:rsidRDefault="004912D1" w:rsidP="004912D1">
      <w:pPr>
        <w:ind w:firstLineChars="200" w:firstLine="420"/>
      </w:pPr>
      <w:r w:rsidRPr="00677CC0">
        <w:t>对学术交流的要求：参加海外学者暑期课程（与国外学者共建研究生课程、海外学者学术讲座）、各类国内外学术会议和交流活动，暑期学校，科技竞赛及校内外实践基地等活动。参与完成上述要求的交流或实践活动后，需提交</w:t>
      </w:r>
      <w:r w:rsidRPr="00677CC0">
        <w:t>3000</w:t>
      </w:r>
      <w:r w:rsidRPr="00677CC0">
        <w:t>字以上相关学习报告或总结。参与校内外实践项目，还需提交实践单位出具的评价意见。</w:t>
      </w:r>
    </w:p>
    <w:p w:rsidR="004912D1" w:rsidRPr="00677CC0" w:rsidRDefault="004912D1" w:rsidP="004912D1">
      <w:pPr>
        <w:ind w:firstLineChars="200" w:firstLine="420"/>
      </w:pPr>
    </w:p>
    <w:p w:rsidR="004912D1" w:rsidRPr="00677CC0" w:rsidRDefault="004912D1" w:rsidP="004912D1">
      <w:pPr>
        <w:pStyle w:val="2"/>
        <w:rPr>
          <w:rFonts w:ascii="Times New Roman" w:hAnsi="Times New Roman"/>
        </w:rPr>
      </w:pPr>
      <w:r w:rsidRPr="00677CC0">
        <w:rPr>
          <w:rFonts w:ascii="Times New Roman" w:hAnsi="Times New Roman"/>
        </w:rPr>
        <w:br w:type="page"/>
      </w:r>
      <w:bookmarkStart w:id="11" w:name="_Toc500488437"/>
      <w:r w:rsidRPr="00677CC0">
        <w:rPr>
          <w:rFonts w:ascii="Times New Roman" w:hAnsi="Times New Roman"/>
        </w:rPr>
        <w:lastRenderedPageBreak/>
        <w:t>学科代码：</w:t>
      </w:r>
      <w:r w:rsidRPr="00677CC0">
        <w:rPr>
          <w:rFonts w:ascii="Times New Roman" w:hAnsi="Times New Roman"/>
        </w:rPr>
        <w:t xml:space="preserve">0804     </w:t>
      </w:r>
      <w:r w:rsidRPr="00677CC0">
        <w:rPr>
          <w:rFonts w:ascii="Times New Roman" w:hAnsi="Times New Roman"/>
        </w:rPr>
        <w:t>学科名称：仪器科学与技术</w:t>
      </w:r>
      <w:bookmarkEnd w:id="11"/>
    </w:p>
    <w:p w:rsidR="004912D1" w:rsidRPr="00677CC0" w:rsidRDefault="004912D1" w:rsidP="004912D1">
      <w:pPr>
        <w:rPr>
          <w:b/>
          <w:bCs/>
        </w:rPr>
      </w:pPr>
      <w:bookmarkStart w:id="12" w:name="_Toc333769723"/>
      <w:r w:rsidRPr="00677CC0">
        <w:rPr>
          <w:b/>
          <w:bCs/>
        </w:rPr>
        <w:t>类型：应用研究型</w:t>
      </w:r>
      <w:bookmarkEnd w:id="12"/>
    </w:p>
    <w:p w:rsidR="004912D1" w:rsidRPr="00677CC0" w:rsidRDefault="004912D1" w:rsidP="004912D1">
      <w:pPr>
        <w:spacing w:before="156" w:after="156"/>
        <w:rPr>
          <w:color w:val="000000"/>
        </w:rPr>
      </w:pPr>
      <w:bookmarkStart w:id="13" w:name="_Toc333769724"/>
      <w:bookmarkStart w:id="14" w:name="_Toc333767826"/>
      <w:r w:rsidRPr="00677CC0">
        <w:rPr>
          <w:b/>
          <w:bCs/>
          <w:color w:val="000000"/>
        </w:rPr>
        <w:t>一、研究方向</w:t>
      </w:r>
      <w:bookmarkEnd w:id="13"/>
      <w:bookmarkEnd w:id="14"/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>1.</w:t>
      </w:r>
      <w:r w:rsidRPr="00677CC0">
        <w:rPr>
          <w:color w:val="000000"/>
        </w:rPr>
        <w:t>超精密光机电技术与仪器工程</w:t>
      </w:r>
      <w:r w:rsidRPr="00677CC0">
        <w:rPr>
          <w:color w:val="000000"/>
        </w:rPr>
        <w:t xml:space="preserve">           2.</w:t>
      </w:r>
      <w:r w:rsidRPr="00677CC0">
        <w:rPr>
          <w:color w:val="000000"/>
        </w:rPr>
        <w:t>激光测量与探测技术</w:t>
      </w:r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>3.</w:t>
      </w:r>
      <w:r w:rsidRPr="00677CC0">
        <w:rPr>
          <w:color w:val="000000"/>
        </w:rPr>
        <w:t>光电测量技术及仪器</w:t>
      </w:r>
      <w:r w:rsidRPr="00677CC0">
        <w:rPr>
          <w:color w:val="000000"/>
        </w:rPr>
        <w:t xml:space="preserve">                   4.</w:t>
      </w:r>
      <w:r w:rsidRPr="00677CC0">
        <w:rPr>
          <w:color w:val="000000"/>
        </w:rPr>
        <w:t>生物图象测量技术</w:t>
      </w:r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>5.</w:t>
      </w:r>
      <w:r w:rsidRPr="00677CC0">
        <w:rPr>
          <w:color w:val="000000"/>
        </w:rPr>
        <w:t>辐射测温及热物性测试技术</w:t>
      </w:r>
      <w:r w:rsidRPr="00677CC0">
        <w:rPr>
          <w:color w:val="000000"/>
        </w:rPr>
        <w:t xml:space="preserve">    </w:t>
      </w:r>
      <w:r w:rsidRPr="00677CC0">
        <w:rPr>
          <w:color w:val="000000"/>
        </w:rPr>
        <w:tab/>
      </w:r>
      <w:r w:rsidRPr="00677CC0">
        <w:rPr>
          <w:color w:val="000000"/>
        </w:rPr>
        <w:tab/>
        <w:t xml:space="preserve">  6. </w:t>
      </w:r>
      <w:r w:rsidRPr="00677CC0">
        <w:rPr>
          <w:color w:val="000000"/>
        </w:rPr>
        <w:t>测控技术及信号处理</w:t>
      </w:r>
    </w:p>
    <w:p w:rsidR="004912D1" w:rsidRPr="00677CC0" w:rsidRDefault="004912D1" w:rsidP="004912D1">
      <w:pPr>
        <w:adjustRightInd w:val="0"/>
        <w:snapToGrid w:val="0"/>
        <w:ind w:left="330"/>
        <w:rPr>
          <w:color w:val="000000"/>
        </w:rPr>
      </w:pPr>
      <w:r w:rsidRPr="00677CC0">
        <w:rPr>
          <w:color w:val="000000"/>
        </w:rPr>
        <w:t xml:space="preserve">7. </w:t>
      </w:r>
      <w:r w:rsidRPr="00677CC0">
        <w:rPr>
          <w:color w:val="000000"/>
        </w:rPr>
        <w:t>现代传感技术与</w:t>
      </w:r>
      <w:r w:rsidRPr="00677CC0">
        <w:rPr>
          <w:color w:val="000000"/>
        </w:rPr>
        <w:t xml:space="preserve">MEMS </w:t>
      </w:r>
      <w:r w:rsidRPr="00677CC0">
        <w:rPr>
          <w:color w:val="000000"/>
        </w:rPr>
        <w:tab/>
      </w:r>
      <w:r w:rsidRPr="00677CC0">
        <w:rPr>
          <w:color w:val="000000"/>
        </w:rPr>
        <w:tab/>
      </w:r>
      <w:r w:rsidRPr="00677CC0">
        <w:rPr>
          <w:color w:val="000000"/>
        </w:rPr>
        <w:tab/>
      </w:r>
      <w:r w:rsidRPr="00677CC0">
        <w:rPr>
          <w:color w:val="000000"/>
        </w:rPr>
        <w:tab/>
        <w:t xml:space="preserve">  8. </w:t>
      </w:r>
      <w:r w:rsidRPr="00677CC0">
        <w:rPr>
          <w:color w:val="000000"/>
        </w:rPr>
        <w:t>自动化测试与控制技术</w:t>
      </w:r>
    </w:p>
    <w:p w:rsidR="004912D1" w:rsidRPr="00677CC0" w:rsidRDefault="004912D1" w:rsidP="004912D1">
      <w:pPr>
        <w:adjustRightInd w:val="0"/>
        <w:snapToGrid w:val="0"/>
        <w:ind w:firstLineChars="150" w:firstLine="315"/>
        <w:rPr>
          <w:color w:val="000000"/>
        </w:rPr>
      </w:pPr>
      <w:r w:rsidRPr="00677CC0">
        <w:rPr>
          <w:color w:val="000000"/>
        </w:rPr>
        <w:t xml:space="preserve">9. </w:t>
      </w:r>
      <w:r w:rsidRPr="00677CC0">
        <w:rPr>
          <w:color w:val="000000"/>
        </w:rPr>
        <w:t>智能测试及信息处理技术</w:t>
      </w:r>
    </w:p>
    <w:p w:rsidR="004912D1" w:rsidRPr="00677CC0" w:rsidRDefault="004912D1" w:rsidP="004912D1">
      <w:pPr>
        <w:spacing w:before="156" w:after="156"/>
        <w:rPr>
          <w:b/>
          <w:bCs/>
          <w:color w:val="000000"/>
        </w:rPr>
      </w:pPr>
      <w:bookmarkStart w:id="15" w:name="_Toc333767827"/>
      <w:bookmarkStart w:id="16" w:name="_Toc333769725"/>
      <w:r w:rsidRPr="00677CC0">
        <w:rPr>
          <w:b/>
          <w:bCs/>
          <w:color w:val="000000"/>
        </w:rPr>
        <w:t>二、课程设置</w:t>
      </w:r>
      <w:bookmarkEnd w:id="15"/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844"/>
        <w:gridCol w:w="1440"/>
        <w:gridCol w:w="2300"/>
        <w:gridCol w:w="1276"/>
        <w:gridCol w:w="708"/>
        <w:gridCol w:w="756"/>
        <w:gridCol w:w="662"/>
      </w:tblGrid>
      <w:tr w:rsidR="004912D1" w:rsidRPr="00677CC0" w:rsidTr="001F4BC7">
        <w:trPr>
          <w:trHeight w:hRule="exact" w:val="585"/>
          <w:tblHeader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类别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课程编号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学时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课内</w:t>
            </w:r>
            <w:r w:rsidRPr="00677CC0">
              <w:rPr>
                <w:color w:val="000000"/>
              </w:rPr>
              <w:t>/</w:t>
            </w:r>
            <w:r w:rsidRPr="00677CC0">
              <w:rPr>
                <w:color w:val="000000"/>
              </w:rPr>
              <w:t>实验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开课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时间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备注</w:t>
            </w: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位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公共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学位课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(GXW)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S0800000Q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思想政治理论课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  <w:szCs w:val="21"/>
              </w:rPr>
              <w:t>32/16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第一外国语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S0612065Q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数值分析</w:t>
            </w:r>
            <w:r w:rsidRPr="00677CC0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S0612035Q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小波理论与应用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学科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基础课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(XW)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S0501001Q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数字信号处理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S0501002Q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现代光学基础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S0501003Q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数字图像处理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28/4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S0501004Q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现代传感技术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S0501022Q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微弱信号检测及处理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学科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专业课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(XW)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S0501005Q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现代微波测量技术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S0501006Q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光电测量技术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S0501007Q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仪器精度理论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S0501008Q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现代时域测量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574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S0501009Q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智能测试理论基础及应用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788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选修课程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S0501010C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激光测量与探测技术（共建课）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S0501011C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二元光学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S0501012Q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光谱技术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687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S0501013Q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光学系统设计</w:t>
            </w:r>
            <w:r w:rsidRPr="00677CC0">
              <w:rPr>
                <w:color w:val="000000"/>
              </w:rPr>
              <w:t>(</w:t>
            </w:r>
            <w:r w:rsidRPr="00677CC0">
              <w:rPr>
                <w:color w:val="000000"/>
              </w:rPr>
              <w:t>双语、英语</w:t>
            </w:r>
            <w:r w:rsidRPr="00677CC0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S0501014C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视觉测量与系统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S0501016C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计算机辅助仪器工程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S0501017Q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工程软件开发技术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S0501018Q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嵌入式系统软件设计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618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S0501019Q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测控系统的电磁兼容技术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698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S0501021Q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数字信号处理器（</w:t>
            </w:r>
            <w:r w:rsidRPr="00677CC0">
              <w:rPr>
                <w:color w:val="000000"/>
              </w:rPr>
              <w:t>DSP</w:t>
            </w:r>
            <w:r w:rsidRPr="00677CC0">
              <w:rPr>
                <w:color w:val="000000"/>
              </w:rPr>
              <w:t>）的原理及应用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723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S0501024C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基于总线的网络化测试技术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S1000002C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管理学原理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必修</w:t>
            </w: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S0501026Q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微光机电系统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S0501027C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大规模测控系统设计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S0501028C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时测技术与微系统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S0501029C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辐射测温学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776"/>
          <w:jc w:val="center"/>
        </w:trPr>
        <w:tc>
          <w:tcPr>
            <w:tcW w:w="1270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实践课</w:t>
            </w:r>
          </w:p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（</w:t>
            </w:r>
            <w:r w:rsidRPr="00677CC0">
              <w:rPr>
                <w:color w:val="000000"/>
              </w:rPr>
              <w:t>SJ</w:t>
            </w:r>
            <w:r w:rsidRPr="00677CC0">
              <w:rPr>
                <w:color w:val="000000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S0501020C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超精密光电测量综合实践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772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S0501023C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虚拟仪器的应用与实践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783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S0501025C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高速</w:t>
            </w:r>
            <w:r w:rsidRPr="00677CC0">
              <w:rPr>
                <w:color w:val="000000"/>
              </w:rPr>
              <w:t>DSP</w:t>
            </w:r>
            <w:r w:rsidRPr="00677CC0">
              <w:rPr>
                <w:color w:val="000000"/>
              </w:rPr>
              <w:t>原理、应用及实践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4912D1" w:rsidRPr="00677CC0" w:rsidTr="001F4BC7">
        <w:trPr>
          <w:trHeight w:hRule="exact" w:val="616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S0501032C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工业过程检测与控制实践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2D1" w:rsidRPr="00677CC0" w:rsidRDefault="004912D1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S0506033C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EDA/SPOC</w:t>
            </w:r>
            <w:r w:rsidRPr="00677CC0">
              <w:rPr>
                <w:color w:val="000000"/>
              </w:rPr>
              <w:t>应用实践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E837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六系</w:t>
            </w:r>
          </w:p>
        </w:tc>
      </w:tr>
      <w:tr w:rsidR="009254A4" w:rsidRPr="00677CC0" w:rsidTr="001F4BC7">
        <w:trPr>
          <w:trHeight w:hRule="exact" w:val="650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S0506055C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工业自动化与驱动技术实践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E837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六系</w:t>
            </w:r>
          </w:p>
        </w:tc>
      </w:tr>
      <w:tr w:rsidR="009254A4" w:rsidRPr="00677CC0" w:rsidTr="001F4BC7">
        <w:trPr>
          <w:trHeight w:hRule="exact" w:val="618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S0506058C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高级电子技术综合实验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E837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六系</w:t>
            </w:r>
          </w:p>
        </w:tc>
      </w:tr>
      <w:tr w:rsidR="009254A4" w:rsidRPr="00677CC0" w:rsidTr="001F4BC7">
        <w:trPr>
          <w:trHeight w:hRule="exact" w:val="612"/>
          <w:jc w:val="center"/>
        </w:trPr>
        <w:tc>
          <w:tcPr>
            <w:tcW w:w="1270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专题课程</w:t>
            </w:r>
          </w:p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(ZT)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S0501033C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超精密仪器技术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612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S0501034C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航天总装精密测试技术及仪器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621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S0501035C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自动检测技术及自动化装置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615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S0501036C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测试、诊断与系统健康管理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623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S0501037C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电动汽车电池管理及无线充电技术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623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S0501038C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光学立体显微成像与测量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617"/>
          <w:jc w:val="center"/>
        </w:trPr>
        <w:tc>
          <w:tcPr>
            <w:tcW w:w="12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S0501039C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综合测试系统构建与前沿测试技术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补修课</w:t>
            </w:r>
          </w:p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(BX)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S0501030Q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误差理论与数据处理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S0501031Q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>几何量测量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454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学术交流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 xml:space="preserve">        </w:t>
            </w:r>
            <w:r w:rsidRPr="00677CC0">
              <w:rPr>
                <w:color w:val="000000"/>
              </w:rPr>
              <w:t>专业实践学习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584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论文环节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 xml:space="preserve">         </w:t>
            </w:r>
            <w:r w:rsidRPr="00677CC0">
              <w:rPr>
                <w:color w:val="000000"/>
              </w:rPr>
              <w:t>开题报告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  <w:tr w:rsidR="009254A4" w:rsidRPr="00677CC0" w:rsidTr="001F4BC7">
        <w:trPr>
          <w:trHeight w:hRule="exact" w:val="577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left"/>
              <w:rPr>
                <w:color w:val="000000"/>
              </w:rPr>
            </w:pPr>
            <w:r w:rsidRPr="00677CC0">
              <w:rPr>
                <w:color w:val="000000"/>
              </w:rPr>
              <w:t xml:space="preserve">         </w:t>
            </w:r>
            <w:r w:rsidRPr="00677CC0">
              <w:rPr>
                <w:color w:val="000000"/>
              </w:rPr>
              <w:t>中期报告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  <w:r w:rsidRPr="00677CC0">
              <w:rPr>
                <w:color w:val="000000"/>
              </w:rPr>
              <w:t>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A4" w:rsidRPr="00677CC0" w:rsidRDefault="009254A4" w:rsidP="001F4BC7">
            <w:pPr>
              <w:jc w:val="center"/>
              <w:rPr>
                <w:color w:val="000000"/>
              </w:rPr>
            </w:pPr>
          </w:p>
        </w:tc>
      </w:tr>
    </w:tbl>
    <w:p w:rsidR="004912D1" w:rsidRPr="00677CC0" w:rsidRDefault="004912D1" w:rsidP="004912D1">
      <w:pPr>
        <w:snapToGrid w:val="0"/>
        <w:spacing w:before="156" w:after="156"/>
        <w:rPr>
          <w:color w:val="000000"/>
        </w:rPr>
      </w:pPr>
      <w:r w:rsidRPr="00677CC0">
        <w:rPr>
          <w:color w:val="000000"/>
        </w:rPr>
        <w:t>注：补修课的学分按原课程学分的一半填写。</w:t>
      </w:r>
    </w:p>
    <w:p w:rsidR="004912D1" w:rsidRPr="00677CC0" w:rsidRDefault="004912D1" w:rsidP="004912D1">
      <w:pPr>
        <w:snapToGrid w:val="0"/>
        <w:spacing w:before="156" w:after="156" w:line="360" w:lineRule="auto"/>
        <w:ind w:firstLineChars="200" w:firstLine="420"/>
        <w:rPr>
          <w:color w:val="000000"/>
        </w:rPr>
      </w:pPr>
      <w:r w:rsidRPr="00677CC0">
        <w:rPr>
          <w:color w:val="000000"/>
        </w:rPr>
        <w:t>在攻读学位期间，所修学分总和应不少于</w:t>
      </w:r>
      <w:r w:rsidRPr="00677CC0">
        <w:rPr>
          <w:color w:val="000000"/>
        </w:rPr>
        <w:t>31</w:t>
      </w:r>
      <w:r w:rsidRPr="00677CC0">
        <w:rPr>
          <w:color w:val="000000"/>
        </w:rPr>
        <w:t>学分，其中学位课为</w:t>
      </w:r>
      <w:r w:rsidRPr="00677CC0">
        <w:rPr>
          <w:color w:val="000000"/>
        </w:rPr>
        <w:t>17</w:t>
      </w:r>
      <w:r w:rsidRPr="00677CC0">
        <w:rPr>
          <w:color w:val="000000"/>
        </w:rPr>
        <w:t>学分，专题课、实践课</w:t>
      </w:r>
      <w:r w:rsidRPr="00677CC0">
        <w:rPr>
          <w:color w:val="000000"/>
        </w:rPr>
        <w:t>3-4</w:t>
      </w:r>
      <w:r w:rsidRPr="00677CC0">
        <w:rPr>
          <w:color w:val="000000"/>
        </w:rPr>
        <w:t>学分（其中实践课不少于</w:t>
      </w:r>
      <w:r w:rsidRPr="00677CC0">
        <w:rPr>
          <w:color w:val="000000"/>
        </w:rPr>
        <w:t>2</w:t>
      </w:r>
      <w:r w:rsidRPr="00677CC0">
        <w:rPr>
          <w:color w:val="000000"/>
        </w:rPr>
        <w:t>学分），学术交流</w:t>
      </w:r>
      <w:r w:rsidRPr="00677CC0">
        <w:rPr>
          <w:color w:val="000000"/>
        </w:rPr>
        <w:t>1</w:t>
      </w:r>
      <w:r w:rsidRPr="00677CC0">
        <w:rPr>
          <w:color w:val="000000"/>
        </w:rPr>
        <w:t>学分，开题</w:t>
      </w:r>
      <w:r w:rsidRPr="00677CC0">
        <w:rPr>
          <w:color w:val="000000"/>
        </w:rPr>
        <w:t>1</w:t>
      </w:r>
      <w:r w:rsidRPr="00677CC0">
        <w:rPr>
          <w:color w:val="000000"/>
        </w:rPr>
        <w:t>学分，中期检查</w:t>
      </w:r>
      <w:r w:rsidRPr="00677CC0">
        <w:rPr>
          <w:color w:val="000000"/>
        </w:rPr>
        <w:t>1</w:t>
      </w:r>
      <w:r w:rsidRPr="00677CC0">
        <w:rPr>
          <w:color w:val="000000"/>
        </w:rPr>
        <w:t>学分。</w:t>
      </w:r>
    </w:p>
    <w:p w:rsidR="004912D1" w:rsidRPr="00677CC0" w:rsidRDefault="004912D1" w:rsidP="004912D1">
      <w:pPr>
        <w:snapToGrid w:val="0"/>
        <w:spacing w:before="156" w:after="156" w:line="360" w:lineRule="auto"/>
        <w:ind w:firstLineChars="200" w:firstLine="420"/>
        <w:rPr>
          <w:color w:val="000000"/>
        </w:rPr>
      </w:pPr>
      <w:r w:rsidRPr="00677CC0">
        <w:rPr>
          <w:color w:val="000000"/>
        </w:rPr>
        <w:t>对专业实践学习的要求：参加各类国内、国际技术讲座或培训，暑期学校，科技竞赛，校内外实践基地学习，以及企业实习等活动。要求撰写</w:t>
      </w:r>
      <w:r w:rsidRPr="00677CC0">
        <w:rPr>
          <w:color w:val="000000"/>
        </w:rPr>
        <w:t>3000</w:t>
      </w:r>
      <w:r w:rsidRPr="00677CC0">
        <w:rPr>
          <w:color w:val="000000"/>
        </w:rPr>
        <w:t>字以上学习或实践心得。参与校内外实践基地或企业实习的学生，需提交实践或实习评价意见。</w:t>
      </w:r>
    </w:p>
    <w:p w:rsidR="004912D1" w:rsidRPr="00677CC0" w:rsidRDefault="004912D1" w:rsidP="004912D1">
      <w:pPr>
        <w:ind w:firstLineChars="200" w:firstLine="420"/>
      </w:pPr>
    </w:p>
    <w:bookmarkEnd w:id="0"/>
    <w:p w:rsidR="001D1389" w:rsidRDefault="001D1389"/>
    <w:sectPr w:rsidR="001D1389" w:rsidSect="001D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F0" w:rsidRDefault="00F650F0" w:rsidP="00CB3EFE">
      <w:r>
        <w:separator/>
      </w:r>
    </w:p>
  </w:endnote>
  <w:endnote w:type="continuationSeparator" w:id="1">
    <w:p w:rsidR="00F650F0" w:rsidRDefault="00F650F0" w:rsidP="00CB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F0" w:rsidRDefault="00F650F0" w:rsidP="00CB3EFE">
      <w:r>
        <w:separator/>
      </w:r>
    </w:p>
  </w:footnote>
  <w:footnote w:type="continuationSeparator" w:id="1">
    <w:p w:rsidR="00F650F0" w:rsidRDefault="00F650F0" w:rsidP="00CB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2D1"/>
    <w:rsid w:val="001D1389"/>
    <w:rsid w:val="004912D1"/>
    <w:rsid w:val="005816FD"/>
    <w:rsid w:val="00581B9C"/>
    <w:rsid w:val="005D01F8"/>
    <w:rsid w:val="0079188A"/>
    <w:rsid w:val="007D0E8D"/>
    <w:rsid w:val="009233E6"/>
    <w:rsid w:val="009254A4"/>
    <w:rsid w:val="009A4D44"/>
    <w:rsid w:val="00CB3EFE"/>
    <w:rsid w:val="00DC3A35"/>
    <w:rsid w:val="00F6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912D1"/>
    <w:pPr>
      <w:keepNext/>
      <w:keepLines/>
      <w:spacing w:before="60" w:after="6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4912D1"/>
    <w:pPr>
      <w:keepNext/>
      <w:keepLines/>
      <w:spacing w:before="240"/>
      <w:outlineLvl w:val="1"/>
    </w:pPr>
    <w:rPr>
      <w:rFonts w:ascii="Arial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912D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rsid w:val="004912D1"/>
    <w:rPr>
      <w:rFonts w:ascii="Arial" w:eastAsia="宋体" w:hAnsi="Arial" w:cs="Times New Roman"/>
      <w:b/>
      <w:bCs/>
      <w:szCs w:val="24"/>
    </w:rPr>
  </w:style>
  <w:style w:type="paragraph" w:styleId="a0">
    <w:name w:val="Normal Indent"/>
    <w:basedOn w:val="a"/>
    <w:uiPriority w:val="99"/>
    <w:semiHidden/>
    <w:unhideWhenUsed/>
    <w:rsid w:val="004912D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B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B3E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B3E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617</Words>
  <Characters>3519</Characters>
  <Application>Microsoft Office Word</Application>
  <DocSecurity>0</DocSecurity>
  <Lines>29</Lines>
  <Paragraphs>8</Paragraphs>
  <ScaleCrop>false</ScaleCrop>
  <Company>微软中国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2018-12-05T07:20:00Z</dcterms:created>
  <dcterms:modified xsi:type="dcterms:W3CDTF">2019-02-25T03:19:00Z</dcterms:modified>
</cp:coreProperties>
</file>